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BF9B1" w14:textId="22D76762" w:rsidR="00475CFD" w:rsidRPr="00871DFB" w:rsidRDefault="00475CFD" w:rsidP="00E10262">
      <w:pPr>
        <w:pStyle w:val="Title"/>
        <w:rPr>
          <w:rFonts w:ascii="Verdana" w:hAnsi="Verdana" w:cs="Poppins Light"/>
          <w:b/>
          <w:bCs/>
          <w:sz w:val="36"/>
          <w:szCs w:val="36"/>
        </w:rPr>
      </w:pPr>
      <w:r w:rsidRPr="00871DFB">
        <w:rPr>
          <w:rFonts w:ascii="Verdana" w:hAnsi="Verdana" w:cs="Poppins Light"/>
          <w:b/>
          <w:bCs/>
          <w:sz w:val="36"/>
          <w:szCs w:val="36"/>
        </w:rPr>
        <w:t>Spark</w:t>
      </w:r>
      <w:r w:rsidR="003538E2" w:rsidRPr="00871DFB">
        <w:rPr>
          <w:rFonts w:ascii="Verdana" w:hAnsi="Verdana" w:cs="Poppins Light"/>
          <w:b/>
          <w:bCs/>
          <w:sz w:val="36"/>
          <w:szCs w:val="36"/>
        </w:rPr>
        <w:t xml:space="preserve"> </w:t>
      </w:r>
      <w:r w:rsidRPr="00871DFB">
        <w:rPr>
          <w:rFonts w:ascii="Verdana" w:hAnsi="Verdana" w:cs="Poppins Light"/>
          <w:b/>
          <w:bCs/>
          <w:sz w:val="36"/>
          <w:szCs w:val="36"/>
        </w:rPr>
        <w:t>M</w:t>
      </w:r>
      <w:r w:rsidR="003538E2" w:rsidRPr="00871DFB">
        <w:rPr>
          <w:rFonts w:ascii="Verdana" w:hAnsi="Verdana" w:cs="Poppins Light"/>
          <w:b/>
          <w:bCs/>
          <w:sz w:val="36"/>
          <w:szCs w:val="36"/>
        </w:rPr>
        <w:t>-</w:t>
      </w:r>
      <w:r w:rsidR="00AF1CE7" w:rsidRPr="00871DFB">
        <w:rPr>
          <w:rFonts w:ascii="Verdana" w:hAnsi="Verdana" w:cs="Poppins Light"/>
          <w:b/>
          <w:bCs/>
          <w:sz w:val="36"/>
          <w:szCs w:val="36"/>
        </w:rPr>
        <w:t>3</w:t>
      </w:r>
      <w:r w:rsidRPr="00871DFB">
        <w:rPr>
          <w:rFonts w:ascii="Verdana" w:hAnsi="Verdana" w:cs="Poppins Light"/>
          <w:b/>
          <w:bCs/>
          <w:sz w:val="36"/>
          <w:szCs w:val="36"/>
        </w:rPr>
        <w:t>0</w:t>
      </w:r>
      <w:r w:rsidR="003538E2" w:rsidRPr="00871DFB">
        <w:rPr>
          <w:rFonts w:ascii="Verdana" w:hAnsi="Verdana" w:cs="Poppins Light"/>
          <w:b/>
          <w:bCs/>
          <w:sz w:val="36"/>
          <w:szCs w:val="36"/>
        </w:rPr>
        <w:t xml:space="preserve"> Data </w:t>
      </w:r>
      <w:r w:rsidR="00F63370" w:rsidRPr="00871DFB">
        <w:rPr>
          <w:rFonts w:ascii="Verdana" w:hAnsi="Verdana" w:cs="Poppins Light"/>
          <w:b/>
          <w:bCs/>
          <w:sz w:val="36"/>
          <w:szCs w:val="36"/>
        </w:rPr>
        <w:t>Rechentabelle</w:t>
      </w:r>
    </w:p>
    <w:p w14:paraId="511A373F" w14:textId="77777777" w:rsidR="006C6BB9" w:rsidRPr="00871DFB" w:rsidRDefault="006C6BB9" w:rsidP="006C6BB9"/>
    <w:p w14:paraId="69FAA0C4" w14:textId="072EA593" w:rsidR="00475CFD" w:rsidRPr="00871DFB" w:rsidRDefault="00EC296E" w:rsidP="00EE2310">
      <w:pPr>
        <w:rPr>
          <w:rFonts w:ascii="Poppins Light" w:hAnsi="Poppins Light" w:cs="Poppins Light"/>
        </w:rPr>
      </w:pPr>
      <w:r w:rsidRPr="00871DFB">
        <w:rPr>
          <w:rFonts w:ascii="Poppins Light" w:hAnsi="Poppins Light" w:cs="Poppins Light"/>
        </w:rPr>
        <w:t>Bevor die Rechentabelle benutzt werden kann, muss sie zuerst aktiviert werden, da die Tabelle Makros benutzt. Diese werden standartmässig von Windows blockiert.</w:t>
      </w:r>
    </w:p>
    <w:p w14:paraId="51AFFC89" w14:textId="77777777" w:rsidR="00626B27" w:rsidRPr="00871DFB" w:rsidRDefault="00626B27" w:rsidP="00EE2310">
      <w:pPr>
        <w:rPr>
          <w:rFonts w:ascii="Poppins Light" w:hAnsi="Poppins Light" w:cs="Poppins Light"/>
        </w:rPr>
      </w:pPr>
    </w:p>
    <w:p w14:paraId="0AD6B6E7" w14:textId="60F3AFD1" w:rsidR="0015749D" w:rsidRPr="00871DFB" w:rsidRDefault="00AE4250" w:rsidP="0015749D">
      <w:pPr>
        <w:rPr>
          <w:rFonts w:ascii="Poppins" w:eastAsiaTheme="majorEastAsia" w:hAnsi="Poppins" w:cs="Poppins"/>
          <w:color w:val="3475EC"/>
          <w:sz w:val="28"/>
          <w:szCs w:val="28"/>
        </w:rPr>
      </w:pPr>
      <w:r w:rsidRPr="00871DFB">
        <w:rPr>
          <w:rFonts w:ascii="Poppins" w:eastAsiaTheme="majorEastAsia" w:hAnsi="Poppins" w:cs="Poppins"/>
          <w:color w:val="3475EC"/>
          <w:sz w:val="28"/>
          <w:szCs w:val="28"/>
        </w:rPr>
        <w:t>Fo</w:t>
      </w:r>
      <w:r w:rsidR="00B94292" w:rsidRPr="00871DFB">
        <w:rPr>
          <w:rFonts w:ascii="Poppins" w:eastAsiaTheme="majorEastAsia" w:hAnsi="Poppins" w:cs="Poppins"/>
          <w:color w:val="3475EC"/>
          <w:sz w:val="28"/>
          <w:szCs w:val="28"/>
        </w:rPr>
        <w:t>lgen Sie den nachfolgenden Schritten zur Aktivierung</w:t>
      </w:r>
      <w:r w:rsidRPr="00871DFB">
        <w:rPr>
          <w:rFonts w:ascii="Poppins" w:eastAsiaTheme="majorEastAsia" w:hAnsi="Poppins" w:cs="Poppins"/>
          <w:color w:val="3475EC"/>
          <w:sz w:val="28"/>
          <w:szCs w:val="28"/>
        </w:rPr>
        <w:t>:</w:t>
      </w:r>
    </w:p>
    <w:p w14:paraId="7EB54D69" w14:textId="4065579D" w:rsidR="00626B27" w:rsidRPr="00871DFB" w:rsidRDefault="00626B27" w:rsidP="0015749D">
      <w:pPr>
        <w:rPr>
          <w:rFonts w:ascii="Poppins" w:eastAsiaTheme="majorEastAsia" w:hAnsi="Poppins" w:cs="Poppins"/>
          <w:color w:val="3475EC"/>
          <w:sz w:val="28"/>
          <w:szCs w:val="28"/>
        </w:rPr>
      </w:pPr>
    </w:p>
    <w:p w14:paraId="5DEA13B7" w14:textId="654D9704" w:rsidR="005A3A45" w:rsidRPr="00871DFB" w:rsidRDefault="00626B27" w:rsidP="00A30126">
      <w:pPr>
        <w:pStyle w:val="ListParagraph"/>
        <w:numPr>
          <w:ilvl w:val="0"/>
          <w:numId w:val="1"/>
        </w:numPr>
        <w:rPr>
          <w:rFonts w:ascii="Poppins Light" w:hAnsi="Poppins Light" w:cs="Poppins Light"/>
        </w:rPr>
      </w:pPr>
      <w:r w:rsidRPr="00871DFB">
        <w:rPr>
          <w:rFonts w:ascii="Poppins Light" w:hAnsi="Poppins Light" w:cs="Poppins Light"/>
          <w:noProof/>
        </w:rPr>
        <w:drawing>
          <wp:anchor distT="0" distB="0" distL="114300" distR="114300" simplePos="0" relativeHeight="251658238" behindDoc="0" locked="0" layoutInCell="1" allowOverlap="1" wp14:anchorId="0B954AFC" wp14:editId="74248828">
            <wp:simplePos x="0" y="0"/>
            <wp:positionH relativeFrom="column">
              <wp:posOffset>3182620</wp:posOffset>
            </wp:positionH>
            <wp:positionV relativeFrom="paragraph">
              <wp:posOffset>41910</wp:posOffset>
            </wp:positionV>
            <wp:extent cx="3114040" cy="2357120"/>
            <wp:effectExtent l="0" t="0" r="0" b="5080"/>
            <wp:wrapSquare wrapText="bothSides"/>
            <wp:docPr id="7" name="Picture 7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application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040" cy="2357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292" w:rsidRPr="00871DFB">
        <w:rPr>
          <w:rFonts w:ascii="Poppins Light" w:hAnsi="Poppins Light" w:cs="Poppins Light"/>
        </w:rPr>
        <w:t>Bewegen oder kopieren S</w:t>
      </w:r>
      <w:r w:rsidR="00B2526F" w:rsidRPr="00871DFB">
        <w:rPr>
          <w:rFonts w:ascii="Poppins Light" w:hAnsi="Poppins Light" w:cs="Poppins Light"/>
        </w:rPr>
        <w:t>ie das</w:t>
      </w:r>
      <w:r w:rsidR="005A3A45" w:rsidRPr="00871DFB">
        <w:rPr>
          <w:rFonts w:ascii="Poppins Light" w:hAnsi="Poppins Light" w:cs="Poppins Light"/>
        </w:rPr>
        <w:t xml:space="preserve"> “AlivionSpreadsheet</w:t>
      </w:r>
      <w:r w:rsidR="00AF1CE7" w:rsidRPr="00871DFB">
        <w:rPr>
          <w:rFonts w:ascii="Poppins Light" w:hAnsi="Poppins Light" w:cs="Poppins Light"/>
        </w:rPr>
        <w:t>_M30_</w:t>
      </w:r>
      <w:r w:rsidR="00B2526F" w:rsidRPr="00871DFB">
        <w:rPr>
          <w:rFonts w:ascii="Poppins Light" w:hAnsi="Poppins Light" w:cs="Poppins Light"/>
        </w:rPr>
        <w:t>DE</w:t>
      </w:r>
      <w:r w:rsidR="005A3A45" w:rsidRPr="00871DFB">
        <w:rPr>
          <w:rFonts w:ascii="Poppins Light" w:hAnsi="Poppins Light" w:cs="Poppins Light"/>
        </w:rPr>
        <w:t>.xlsm”</w:t>
      </w:r>
      <w:r w:rsidR="00B2526F" w:rsidRPr="00871DFB">
        <w:rPr>
          <w:rFonts w:ascii="Poppins Light" w:hAnsi="Poppins Light" w:cs="Poppins Light"/>
        </w:rPr>
        <w:t xml:space="preserve"> in den gewünschten Ordner.</w:t>
      </w:r>
    </w:p>
    <w:p w14:paraId="144716B1" w14:textId="77777777" w:rsidR="00626B27" w:rsidRPr="00871DFB" w:rsidRDefault="00626B27" w:rsidP="00626B27">
      <w:pPr>
        <w:rPr>
          <w:rFonts w:ascii="Poppins Light" w:hAnsi="Poppins Light" w:cs="Poppins Light"/>
        </w:rPr>
      </w:pPr>
    </w:p>
    <w:p w14:paraId="3921C809" w14:textId="3C506F4C" w:rsidR="008E5F58" w:rsidRPr="00871DFB" w:rsidRDefault="005A3A45" w:rsidP="008E5F58">
      <w:pPr>
        <w:numPr>
          <w:ilvl w:val="0"/>
          <w:numId w:val="1"/>
        </w:numPr>
        <w:rPr>
          <w:rFonts w:ascii="Poppins Light" w:hAnsi="Poppins Light" w:cs="Poppins Light"/>
        </w:rPr>
      </w:pPr>
      <w:r w:rsidRPr="00871DFB">
        <w:rPr>
          <w:rFonts w:ascii="Poppins Light" w:hAnsi="Poppins Light" w:cs="Poppins Light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8CC4B9" wp14:editId="61766788">
                <wp:simplePos x="0" y="0"/>
                <wp:positionH relativeFrom="column">
                  <wp:posOffset>4385641</wp:posOffset>
                </wp:positionH>
                <wp:positionV relativeFrom="paragraph">
                  <wp:posOffset>938612</wp:posOffset>
                </wp:positionV>
                <wp:extent cx="1371001" cy="168215"/>
                <wp:effectExtent l="19050" t="19050" r="19685" b="228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001" cy="16821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C942C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90F9A2" id="Rectangle 4" o:spid="_x0000_s1026" style="position:absolute;margin-left:345.35pt;margin-top:73.9pt;width:107.95pt;height:1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" filled="f" strokecolor="#fc942c" strokeweight="2.25pt"/>
            </w:pict>
          </mc:Fallback>
        </mc:AlternateContent>
      </w:r>
      <w:r w:rsidR="00266AB7" w:rsidRPr="00871DFB">
        <w:rPr>
          <w:rFonts w:ascii="Poppins Light" w:hAnsi="Poppins Light" w:cs="Poppins Light"/>
        </w:rPr>
        <w:t xml:space="preserve">Rechtsklicken Sie die Datei und wählen sie </w:t>
      </w:r>
      <w:r w:rsidR="00F65441" w:rsidRPr="00871DFB">
        <w:rPr>
          <w:rFonts w:ascii="Poppins Light" w:hAnsi="Poppins Light" w:cs="Poppins Light"/>
        </w:rPr>
        <w:t>«</w:t>
      </w:r>
      <w:r w:rsidR="00266AB7" w:rsidRPr="00871DFB">
        <w:rPr>
          <w:rFonts w:ascii="Poppins Light" w:hAnsi="Poppins Light" w:cs="Poppins Light"/>
        </w:rPr>
        <w:t>Eigenschaften</w:t>
      </w:r>
      <w:r w:rsidR="00F65441" w:rsidRPr="00871DFB">
        <w:rPr>
          <w:rFonts w:ascii="Poppins Light" w:hAnsi="Poppins Light" w:cs="Poppins Light"/>
        </w:rPr>
        <w:t>»</w:t>
      </w:r>
      <w:r w:rsidR="00266AB7" w:rsidRPr="00871DFB">
        <w:rPr>
          <w:rFonts w:ascii="Poppins Light" w:hAnsi="Poppins Light" w:cs="Poppins Light"/>
        </w:rPr>
        <w:t xml:space="preserve"> aus</w:t>
      </w:r>
      <w:r w:rsidRPr="00871DFB">
        <w:rPr>
          <w:rFonts w:ascii="Poppins Light" w:hAnsi="Poppins Light" w:cs="Poppins Light"/>
        </w:rPr>
        <w:t xml:space="preserve">. In </w:t>
      </w:r>
      <w:r w:rsidR="00266AB7" w:rsidRPr="00871DFB">
        <w:rPr>
          <w:rFonts w:ascii="Poppins Light" w:hAnsi="Poppins Light" w:cs="Poppins Light"/>
        </w:rPr>
        <w:t>W</w:t>
      </w:r>
      <w:r w:rsidRPr="00871DFB">
        <w:rPr>
          <w:rFonts w:ascii="Poppins Light" w:hAnsi="Poppins Light" w:cs="Poppins Light"/>
        </w:rPr>
        <w:t xml:space="preserve">indows 11, </w:t>
      </w:r>
      <w:r w:rsidR="00266AB7" w:rsidRPr="00871DFB">
        <w:rPr>
          <w:rFonts w:ascii="Poppins Light" w:hAnsi="Poppins Light" w:cs="Poppins Light"/>
        </w:rPr>
        <w:t xml:space="preserve">wählen Sie </w:t>
      </w:r>
      <w:r w:rsidR="00F65441" w:rsidRPr="00871DFB">
        <w:rPr>
          <w:rFonts w:ascii="Poppins Light" w:hAnsi="Poppins Light" w:cs="Poppins Light"/>
        </w:rPr>
        <w:t>«</w:t>
      </w:r>
      <w:r w:rsidR="00266AB7" w:rsidRPr="00871DFB">
        <w:rPr>
          <w:rFonts w:ascii="Poppins Light" w:hAnsi="Poppins Light" w:cs="Poppins Light"/>
        </w:rPr>
        <w:t>mehr anzeigen</w:t>
      </w:r>
      <w:r w:rsidR="000A4DB0" w:rsidRPr="00871DFB">
        <w:rPr>
          <w:rFonts w:ascii="Poppins Light" w:hAnsi="Poppins Light" w:cs="Poppins Light"/>
        </w:rPr>
        <w:t>»</w:t>
      </w:r>
      <w:r w:rsidR="0021154B" w:rsidRPr="00871DFB">
        <w:rPr>
          <w:rFonts w:ascii="Poppins Light" w:hAnsi="Poppins Light" w:cs="Poppins Light"/>
        </w:rPr>
        <w:t xml:space="preserve"> aus</w:t>
      </w:r>
      <w:r w:rsidR="00F65441" w:rsidRPr="00871DFB">
        <w:rPr>
          <w:rFonts w:ascii="Poppins Light" w:hAnsi="Poppins Light" w:cs="Poppins Light"/>
        </w:rPr>
        <w:t>, dann «Eigenschaften».</w:t>
      </w:r>
    </w:p>
    <w:p w14:paraId="576AC093" w14:textId="77777777" w:rsidR="00626B27" w:rsidRPr="00871DFB" w:rsidRDefault="00626B27" w:rsidP="00626B27">
      <w:pPr>
        <w:pStyle w:val="ListParagraph"/>
        <w:rPr>
          <w:rFonts w:ascii="Poppins Light" w:hAnsi="Poppins Light" w:cs="Poppins Light"/>
        </w:rPr>
      </w:pPr>
    </w:p>
    <w:p w14:paraId="52C129BB" w14:textId="77777777" w:rsidR="00626B27" w:rsidRPr="00871DFB" w:rsidRDefault="00626B27" w:rsidP="00626B27">
      <w:pPr>
        <w:rPr>
          <w:rFonts w:ascii="Poppins Light" w:hAnsi="Poppins Light" w:cs="Poppins Light"/>
        </w:rPr>
      </w:pPr>
    </w:p>
    <w:p w14:paraId="6B40E14D" w14:textId="209A5515" w:rsidR="008E5F58" w:rsidRPr="00871DFB" w:rsidRDefault="005A3A45" w:rsidP="008E5F58">
      <w:pPr>
        <w:pStyle w:val="ListParagraph"/>
        <w:numPr>
          <w:ilvl w:val="0"/>
          <w:numId w:val="1"/>
        </w:numPr>
        <w:rPr>
          <w:rFonts w:ascii="Poppins Light" w:hAnsi="Poppins Light" w:cs="Poppins Light"/>
        </w:rPr>
      </w:pPr>
      <w:r w:rsidRPr="00871DFB">
        <w:rPr>
          <w:noProof/>
        </w:rPr>
        <w:drawing>
          <wp:anchor distT="0" distB="0" distL="114300" distR="114300" simplePos="0" relativeHeight="251659263" behindDoc="0" locked="0" layoutInCell="1" allowOverlap="1" wp14:anchorId="61D9837A" wp14:editId="7E192D2A">
            <wp:simplePos x="0" y="0"/>
            <wp:positionH relativeFrom="column">
              <wp:posOffset>3105150</wp:posOffset>
            </wp:positionH>
            <wp:positionV relativeFrom="paragraph">
              <wp:posOffset>162560</wp:posOffset>
            </wp:positionV>
            <wp:extent cx="3291840" cy="2964180"/>
            <wp:effectExtent l="0" t="0" r="3810" b="7620"/>
            <wp:wrapSquare wrapText="bothSides"/>
            <wp:docPr id="13" name="Picture 13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2964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72DD" w:rsidRPr="00871DFB">
        <w:rPr>
          <w:rFonts w:ascii="Poppins Light" w:hAnsi="Poppins Light" w:cs="Poppins Light"/>
        </w:rPr>
        <w:t xml:space="preserve">In </w:t>
      </w:r>
      <w:r w:rsidR="0021154B" w:rsidRPr="00871DFB">
        <w:rPr>
          <w:rFonts w:ascii="Poppins Light" w:hAnsi="Poppins Light" w:cs="Poppins Light"/>
        </w:rPr>
        <w:t>den Dateieigenschaften</w:t>
      </w:r>
      <w:r w:rsidR="00B972DD" w:rsidRPr="00871DFB">
        <w:rPr>
          <w:rFonts w:ascii="Poppins Light" w:hAnsi="Poppins Light" w:cs="Poppins Light"/>
        </w:rPr>
        <w:t xml:space="preserve"> </w:t>
      </w:r>
      <w:r w:rsidR="00040971" w:rsidRPr="00871DFB">
        <w:rPr>
          <w:rFonts w:ascii="Poppins Light" w:hAnsi="Poppins Light" w:cs="Poppins Light"/>
        </w:rPr>
        <w:t>im Reiter</w:t>
      </w:r>
      <w:r w:rsidR="000014C2" w:rsidRPr="00871DFB">
        <w:rPr>
          <w:rFonts w:ascii="Poppins Light" w:hAnsi="Poppins Light" w:cs="Poppins Light"/>
        </w:rPr>
        <w:t xml:space="preserve"> “</w:t>
      </w:r>
      <w:r w:rsidR="00040971" w:rsidRPr="00871DFB">
        <w:rPr>
          <w:rFonts w:ascii="Poppins Light" w:hAnsi="Poppins Light" w:cs="Poppins Light"/>
        </w:rPr>
        <w:t>Allgemein</w:t>
      </w:r>
      <w:r w:rsidR="000014C2" w:rsidRPr="00871DFB">
        <w:rPr>
          <w:rFonts w:ascii="Poppins Light" w:hAnsi="Poppins Light" w:cs="Poppins Light"/>
        </w:rPr>
        <w:t>”</w:t>
      </w:r>
      <w:r w:rsidR="00D51F46" w:rsidRPr="00871DFB">
        <w:rPr>
          <w:rFonts w:ascii="Poppins Light" w:hAnsi="Poppins Light" w:cs="Poppins Light"/>
        </w:rPr>
        <w:t xml:space="preserve">, stellen Sie sicher, dass die Box «Zulassen» </w:t>
      </w:r>
      <w:r w:rsidR="00C870E2" w:rsidRPr="00871DFB">
        <w:rPr>
          <w:rFonts w:ascii="Poppins Light" w:hAnsi="Poppins Light" w:cs="Poppins Light"/>
        </w:rPr>
        <w:t>im Abschnitt</w:t>
      </w:r>
      <w:r w:rsidR="00C86688" w:rsidRPr="00871DFB">
        <w:rPr>
          <w:rFonts w:ascii="Poppins Light" w:hAnsi="Poppins Light" w:cs="Poppins Light"/>
        </w:rPr>
        <w:t xml:space="preserve"> Sicherheit </w:t>
      </w:r>
      <w:r w:rsidR="00D51F46" w:rsidRPr="00871DFB">
        <w:rPr>
          <w:rFonts w:ascii="Poppins Light" w:hAnsi="Poppins Light" w:cs="Poppins Light"/>
        </w:rPr>
        <w:t xml:space="preserve">ganz unten </w:t>
      </w:r>
      <w:r w:rsidR="00C86688" w:rsidRPr="00871DFB">
        <w:rPr>
          <w:rFonts w:ascii="Poppins Light" w:hAnsi="Poppins Light" w:cs="Poppins Light"/>
        </w:rPr>
        <w:t>ausgewählt</w:t>
      </w:r>
      <w:r w:rsidR="00D51F46" w:rsidRPr="00871DFB">
        <w:rPr>
          <w:rFonts w:ascii="Poppins Light" w:hAnsi="Poppins Light" w:cs="Poppins Light"/>
        </w:rPr>
        <w:t xml:space="preserve"> ist. Klicken Sie anschliessend auf OK.</w:t>
      </w:r>
    </w:p>
    <w:p w14:paraId="65BA2EF9" w14:textId="77777777" w:rsidR="00CA62AE" w:rsidRPr="00871DFB" w:rsidRDefault="00CA62AE" w:rsidP="00CA62AE">
      <w:pPr>
        <w:pStyle w:val="ListParagraph"/>
        <w:rPr>
          <w:rFonts w:ascii="Poppins Light" w:hAnsi="Poppins Light" w:cs="Poppins Light"/>
        </w:rPr>
      </w:pPr>
    </w:p>
    <w:p w14:paraId="5A421075" w14:textId="77777777" w:rsidR="00626B27" w:rsidRPr="00871DFB" w:rsidRDefault="00626B27" w:rsidP="00CA62AE">
      <w:pPr>
        <w:pStyle w:val="ListParagraph"/>
        <w:rPr>
          <w:rFonts w:ascii="Poppins Light" w:hAnsi="Poppins Light" w:cs="Poppins Light"/>
        </w:rPr>
      </w:pPr>
    </w:p>
    <w:p w14:paraId="0C3B81B0" w14:textId="77777777" w:rsidR="00626B27" w:rsidRPr="00871DFB" w:rsidRDefault="00626B27" w:rsidP="00CA62AE">
      <w:pPr>
        <w:pStyle w:val="ListParagraph"/>
        <w:rPr>
          <w:rFonts w:ascii="Poppins Light" w:hAnsi="Poppins Light" w:cs="Poppins Light"/>
        </w:rPr>
      </w:pPr>
    </w:p>
    <w:p w14:paraId="567FDB6A" w14:textId="41D6D2D2" w:rsidR="00CA62AE" w:rsidRPr="00871DFB" w:rsidRDefault="00626B27" w:rsidP="008E5F58">
      <w:pPr>
        <w:pStyle w:val="ListParagraph"/>
        <w:numPr>
          <w:ilvl w:val="0"/>
          <w:numId w:val="1"/>
        </w:numPr>
        <w:rPr>
          <w:rFonts w:ascii="Poppins Light" w:hAnsi="Poppins Light" w:cs="Poppins Light"/>
        </w:rPr>
      </w:pPr>
      <w:r w:rsidRPr="00871DFB">
        <w:rPr>
          <w:rFonts w:ascii="Poppins Light" w:hAnsi="Poppins Light" w:cs="Poppins Light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F2F042" wp14:editId="5593480F">
                <wp:simplePos x="0" y="0"/>
                <wp:positionH relativeFrom="column">
                  <wp:posOffset>4039066</wp:posOffset>
                </wp:positionH>
                <wp:positionV relativeFrom="paragraph">
                  <wp:posOffset>664463</wp:posOffset>
                </wp:positionV>
                <wp:extent cx="1833133" cy="308754"/>
                <wp:effectExtent l="19050" t="19050" r="15240" b="152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3133" cy="308754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C942C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83C69E" id="Rectangle 6" o:spid="_x0000_s1026" style="position:absolute;margin-left:318.05pt;margin-top:52.3pt;width:144.35pt;height:24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" filled="f" strokecolor="#fc942c" strokeweight="2.25pt"/>
            </w:pict>
          </mc:Fallback>
        </mc:AlternateContent>
      </w:r>
      <w:r w:rsidR="00944681" w:rsidRPr="00871DFB">
        <w:rPr>
          <w:rFonts w:ascii="Poppins Light" w:hAnsi="Poppins Light" w:cs="Poppins Light"/>
        </w:rPr>
        <w:t>In der Excel Datei, klicken Sie auf «</w:t>
      </w:r>
      <w:r w:rsidR="007123F2" w:rsidRPr="00871DFB">
        <w:rPr>
          <w:rFonts w:ascii="Poppins Light" w:hAnsi="Poppins Light" w:cs="Poppins Light"/>
        </w:rPr>
        <w:t>Bearbeitung</w:t>
      </w:r>
      <w:r w:rsidR="00944681" w:rsidRPr="00871DFB">
        <w:rPr>
          <w:rFonts w:ascii="Poppins Light" w:hAnsi="Poppins Light" w:cs="Poppins Light"/>
        </w:rPr>
        <w:t xml:space="preserve"> aktivieren» im gelben Balken, welcher oben auftaucht. Die Rechentabelle kann nun verwendet werden.</w:t>
      </w:r>
    </w:p>
    <w:p w14:paraId="01BB1FF3" w14:textId="5FC609A0" w:rsidR="008E5F58" w:rsidRPr="00871DFB" w:rsidRDefault="008E5F58" w:rsidP="008E5F58">
      <w:pPr>
        <w:pStyle w:val="ListParagraph"/>
        <w:rPr>
          <w:rFonts w:ascii="Poppins Light" w:hAnsi="Poppins Light" w:cs="Poppins Light"/>
        </w:rPr>
      </w:pPr>
    </w:p>
    <w:p w14:paraId="1B6A704C" w14:textId="1F086496" w:rsidR="004F6E8E" w:rsidRPr="00944681" w:rsidRDefault="004F6E8E" w:rsidP="00A1240F">
      <w:pPr>
        <w:rPr>
          <w:rFonts w:ascii="Poppins Light" w:hAnsi="Poppins Light" w:cs="Poppins Light"/>
        </w:rPr>
      </w:pPr>
    </w:p>
    <w:sectPr w:rsidR="004F6E8E" w:rsidRPr="0094468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724EC" w14:textId="77777777" w:rsidR="007D18C8" w:rsidRPr="00871DFB" w:rsidRDefault="007D18C8" w:rsidP="002E7385">
      <w:pPr>
        <w:spacing w:after="0" w:line="240" w:lineRule="auto"/>
      </w:pPr>
      <w:r w:rsidRPr="00871DFB">
        <w:separator/>
      </w:r>
    </w:p>
  </w:endnote>
  <w:endnote w:type="continuationSeparator" w:id="0">
    <w:p w14:paraId="27E53614" w14:textId="77777777" w:rsidR="007D18C8" w:rsidRPr="00871DFB" w:rsidRDefault="007D18C8" w:rsidP="002E7385">
      <w:pPr>
        <w:spacing w:after="0" w:line="240" w:lineRule="auto"/>
      </w:pPr>
      <w:r w:rsidRPr="00871D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 Light">
    <w:charset w:val="00"/>
    <w:family w:val="auto"/>
    <w:pitch w:val="variable"/>
    <w:sig w:usb0="00008007" w:usb1="00000000" w:usb2="00000000" w:usb3="00000000" w:csb0="00000093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E33EE" w14:textId="77777777" w:rsidR="007123F2" w:rsidRDefault="007123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12D89" w14:textId="0FDDE3B3" w:rsidR="002E7385" w:rsidRPr="007123F2" w:rsidRDefault="00E63C33" w:rsidP="00E63C33">
    <w:pPr>
      <w:pStyle w:val="Footer"/>
      <w:rPr>
        <w:rFonts w:ascii="Poppins Light" w:hAnsi="Poppins Light" w:cs="Poppins Light"/>
        <w:caps/>
        <w:color w:val="000000" w:themeColor="text1"/>
        <w:sz w:val="18"/>
        <w:szCs w:val="18"/>
        <w:lang w:val="en-US"/>
      </w:rPr>
    </w:pPr>
    <w:r w:rsidRPr="00871DFB">
      <w:rPr>
        <w:rFonts w:ascii="Poppins Light" w:hAnsi="Poppins Light" w:cs="Poppins Light"/>
        <w:caps/>
        <w:color w:val="000000" w:themeColor="text1"/>
        <w:sz w:val="18"/>
        <w:szCs w:val="18"/>
      </w:rPr>
      <w:tab/>
    </w:r>
    <w:r w:rsidRPr="007123F2">
      <w:rPr>
        <w:rFonts w:asciiTheme="majorHAnsi" w:eastAsiaTheme="majorEastAsia" w:hAnsiTheme="majorHAnsi" w:cstheme="majorBidi"/>
        <w:color w:val="2F5496" w:themeColor="accent1" w:themeShade="BF"/>
        <w:sz w:val="26"/>
        <w:szCs w:val="26"/>
        <w:lang w:val="en-US"/>
      </w:rPr>
      <w:t xml:space="preserve">      </w:t>
    </w:r>
    <w:r w:rsidRPr="007123F2">
      <w:rPr>
        <w:rFonts w:asciiTheme="majorHAnsi" w:eastAsiaTheme="majorEastAsia" w:hAnsiTheme="majorHAnsi" w:cstheme="majorBidi"/>
        <w:color w:val="2F5496" w:themeColor="accent1" w:themeShade="BF"/>
        <w:sz w:val="18"/>
        <w:szCs w:val="18"/>
        <w:lang w:val="en-US"/>
      </w:rPr>
      <w:t xml:space="preserve">Alivion AG, </w:t>
    </w:r>
    <w:r w:rsidR="00D7179D" w:rsidRPr="007123F2">
      <w:rPr>
        <w:rFonts w:asciiTheme="majorHAnsi" w:eastAsiaTheme="majorEastAsia" w:hAnsiTheme="majorHAnsi" w:cstheme="majorBidi"/>
        <w:color w:val="2F5496" w:themeColor="accent1" w:themeShade="BF"/>
        <w:sz w:val="18"/>
        <w:szCs w:val="18"/>
        <w:lang w:val="en-US"/>
      </w:rPr>
      <w:t>Flughofstrasse 42</w:t>
    </w:r>
    <w:r w:rsidRPr="007123F2">
      <w:rPr>
        <w:rFonts w:asciiTheme="majorHAnsi" w:eastAsiaTheme="majorEastAsia" w:hAnsiTheme="majorHAnsi" w:cstheme="majorBidi"/>
        <w:color w:val="2F5496" w:themeColor="accent1" w:themeShade="BF"/>
        <w:sz w:val="18"/>
        <w:szCs w:val="18"/>
        <w:lang w:val="en-US"/>
      </w:rPr>
      <w:t>, CH-8</w:t>
    </w:r>
    <w:r w:rsidR="00D7179D" w:rsidRPr="007123F2">
      <w:rPr>
        <w:rFonts w:asciiTheme="majorHAnsi" w:eastAsiaTheme="majorEastAsia" w:hAnsiTheme="majorHAnsi" w:cstheme="majorBidi"/>
        <w:color w:val="2F5496" w:themeColor="accent1" w:themeShade="BF"/>
        <w:sz w:val="18"/>
        <w:szCs w:val="18"/>
        <w:lang w:val="en-US"/>
      </w:rPr>
      <w:t>152 Glattbrugg</w:t>
    </w:r>
    <w:r w:rsidRPr="007123F2">
      <w:rPr>
        <w:rFonts w:asciiTheme="majorHAnsi" w:eastAsiaTheme="majorEastAsia" w:hAnsiTheme="majorHAnsi" w:cstheme="majorBidi"/>
        <w:color w:val="2F5496" w:themeColor="accent1" w:themeShade="BF"/>
        <w:sz w:val="18"/>
        <w:szCs w:val="18"/>
        <w:lang w:val="en-US"/>
      </w:rPr>
      <w:t xml:space="preserve">, all rights reserved, </w:t>
    </w:r>
    <w:r w:rsidR="007123F2">
      <w:rPr>
        <w:rFonts w:asciiTheme="majorHAnsi" w:eastAsiaTheme="majorEastAsia" w:hAnsiTheme="majorHAnsi" w:cstheme="majorBidi"/>
        <w:color w:val="2F5496" w:themeColor="accent1" w:themeShade="BF"/>
        <w:sz w:val="18"/>
        <w:szCs w:val="18"/>
        <w:lang w:val="en-US"/>
      </w:rPr>
      <w:t>Version</w:t>
    </w:r>
    <w:r w:rsidRPr="007123F2">
      <w:rPr>
        <w:rFonts w:asciiTheme="majorHAnsi" w:eastAsiaTheme="majorEastAsia" w:hAnsiTheme="majorHAnsi" w:cstheme="majorBidi"/>
        <w:color w:val="2F5496" w:themeColor="accent1" w:themeShade="BF"/>
        <w:sz w:val="18"/>
        <w:szCs w:val="18"/>
        <w:lang w:val="en-US"/>
      </w:rPr>
      <w:t xml:space="preserve"> </w:t>
    </w:r>
    <w:r w:rsidR="00B53EE2" w:rsidRPr="007123F2">
      <w:rPr>
        <w:rFonts w:asciiTheme="majorHAnsi" w:eastAsiaTheme="majorEastAsia" w:hAnsiTheme="majorHAnsi" w:cstheme="majorBidi"/>
        <w:color w:val="2F5496" w:themeColor="accent1" w:themeShade="BF"/>
        <w:sz w:val="18"/>
        <w:szCs w:val="18"/>
        <w:lang w:val="en-US"/>
      </w:rPr>
      <w:t>September</w:t>
    </w:r>
    <w:r w:rsidRPr="007123F2">
      <w:rPr>
        <w:rFonts w:asciiTheme="majorHAnsi" w:eastAsiaTheme="majorEastAsia" w:hAnsiTheme="majorHAnsi" w:cstheme="majorBidi"/>
        <w:color w:val="2F5496" w:themeColor="accent1" w:themeShade="BF"/>
        <w:sz w:val="18"/>
        <w:szCs w:val="18"/>
        <w:lang w:val="en-US"/>
      </w:rPr>
      <w:t xml:space="preserve"> 202</w:t>
    </w:r>
    <w:r w:rsidR="00B53EE2" w:rsidRPr="007123F2">
      <w:rPr>
        <w:rFonts w:asciiTheme="majorHAnsi" w:eastAsiaTheme="majorEastAsia" w:hAnsiTheme="majorHAnsi" w:cstheme="majorBidi"/>
        <w:color w:val="2F5496" w:themeColor="accent1" w:themeShade="BF"/>
        <w:sz w:val="18"/>
        <w:szCs w:val="18"/>
        <w:lang w:val="en-US"/>
      </w:rPr>
      <w:t>3</w:t>
    </w:r>
    <w:r w:rsidRPr="007123F2">
      <w:rPr>
        <w:rFonts w:ascii="Poppins Light" w:hAnsi="Poppins Light" w:cs="Poppins Light"/>
        <w:caps/>
        <w:color w:val="000000" w:themeColor="text1"/>
        <w:sz w:val="18"/>
        <w:szCs w:val="18"/>
        <w:lang w:val="en-US"/>
      </w:rPr>
      <w:tab/>
    </w:r>
    <w:r w:rsidR="002E7385" w:rsidRPr="00871DFB">
      <w:rPr>
        <w:rFonts w:ascii="Poppins Light" w:hAnsi="Poppins Light" w:cs="Poppins Light"/>
        <w:caps/>
        <w:color w:val="000000" w:themeColor="text1"/>
        <w:sz w:val="18"/>
        <w:szCs w:val="18"/>
      </w:rPr>
      <w:fldChar w:fldCharType="begin"/>
    </w:r>
    <w:r w:rsidR="002E7385" w:rsidRPr="007123F2">
      <w:rPr>
        <w:rFonts w:ascii="Poppins Light" w:hAnsi="Poppins Light" w:cs="Poppins Light"/>
        <w:caps/>
        <w:color w:val="000000" w:themeColor="text1"/>
        <w:sz w:val="18"/>
        <w:szCs w:val="18"/>
        <w:lang w:val="en-US"/>
      </w:rPr>
      <w:instrText xml:space="preserve"> PAGE   \* MERGEFORMAT </w:instrText>
    </w:r>
    <w:r w:rsidR="002E7385" w:rsidRPr="00871DFB">
      <w:rPr>
        <w:rFonts w:ascii="Poppins Light" w:hAnsi="Poppins Light" w:cs="Poppins Light"/>
        <w:caps/>
        <w:color w:val="000000" w:themeColor="text1"/>
        <w:sz w:val="18"/>
        <w:szCs w:val="18"/>
      </w:rPr>
      <w:fldChar w:fldCharType="separate"/>
    </w:r>
    <w:r w:rsidR="002E7385" w:rsidRPr="007123F2">
      <w:rPr>
        <w:rFonts w:ascii="Poppins Light" w:hAnsi="Poppins Light" w:cs="Poppins Light"/>
        <w:caps/>
        <w:color w:val="000000" w:themeColor="text1"/>
        <w:sz w:val="18"/>
        <w:szCs w:val="18"/>
        <w:lang w:val="en-US"/>
      </w:rPr>
      <w:t>2</w:t>
    </w:r>
    <w:r w:rsidR="002E7385" w:rsidRPr="00871DFB">
      <w:rPr>
        <w:rFonts w:ascii="Poppins Light" w:hAnsi="Poppins Light" w:cs="Poppins Light"/>
        <w:caps/>
        <w:color w:val="000000" w:themeColor="text1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27778" w14:textId="77777777" w:rsidR="007123F2" w:rsidRDefault="007123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BC95D" w14:textId="77777777" w:rsidR="007D18C8" w:rsidRPr="00871DFB" w:rsidRDefault="007D18C8" w:rsidP="002E7385">
      <w:pPr>
        <w:spacing w:after="0" w:line="240" w:lineRule="auto"/>
      </w:pPr>
      <w:r w:rsidRPr="00871DFB">
        <w:separator/>
      </w:r>
    </w:p>
  </w:footnote>
  <w:footnote w:type="continuationSeparator" w:id="0">
    <w:p w14:paraId="3477D3A6" w14:textId="77777777" w:rsidR="007D18C8" w:rsidRPr="00871DFB" w:rsidRDefault="007D18C8" w:rsidP="002E7385">
      <w:pPr>
        <w:spacing w:after="0" w:line="240" w:lineRule="auto"/>
      </w:pPr>
      <w:r w:rsidRPr="00871DF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658E7" w14:textId="77777777" w:rsidR="007123F2" w:rsidRDefault="007123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E679B" w14:textId="636CF19E" w:rsidR="002E7385" w:rsidRPr="00871DFB" w:rsidRDefault="002E7385">
    <w:pPr>
      <w:pStyle w:val="Header"/>
      <w:rPr>
        <w:rFonts w:ascii="Poppins Light" w:hAnsi="Poppins Light" w:cs="Poppins Light"/>
      </w:rPr>
    </w:pPr>
    <w:r w:rsidRPr="00871DFB">
      <w:rPr>
        <w:rFonts w:ascii="Poppins Light" w:hAnsi="Poppins Light" w:cs="Poppins Light"/>
        <w:noProof/>
      </w:rPr>
      <w:drawing>
        <wp:anchor distT="0" distB="0" distL="114300" distR="114300" simplePos="0" relativeHeight="251659264" behindDoc="0" locked="0" layoutInCell="1" allowOverlap="1" wp14:anchorId="5EA64E9F" wp14:editId="20D04B34">
          <wp:simplePos x="0" y="0"/>
          <wp:positionH relativeFrom="column">
            <wp:posOffset>4937478</wp:posOffset>
          </wp:positionH>
          <wp:positionV relativeFrom="paragraph">
            <wp:posOffset>-271780</wp:posOffset>
          </wp:positionV>
          <wp:extent cx="1562475" cy="412750"/>
          <wp:effectExtent l="0" t="0" r="0" b="0"/>
          <wp:wrapNone/>
          <wp:docPr id="8" name="Picture 8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475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1DFB">
      <w:rPr>
        <w:rFonts w:ascii="Poppins Light" w:hAnsi="Poppins Light" w:cs="Poppins Light"/>
      </w:rPr>
      <w:t xml:space="preserve">Readme Alivion </w:t>
    </w:r>
    <w:r w:rsidR="00D7179D" w:rsidRPr="00871DFB">
      <w:rPr>
        <w:rFonts w:ascii="Poppins Light" w:hAnsi="Poppins Light" w:cs="Poppins Light"/>
      </w:rPr>
      <w:t>Rechentabelle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ABB2B" w14:textId="77777777" w:rsidR="007123F2" w:rsidRDefault="007123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55B1D"/>
    <w:multiLevelType w:val="hybridMultilevel"/>
    <w:tmpl w:val="8806DF6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D0F64"/>
    <w:multiLevelType w:val="hybridMultilevel"/>
    <w:tmpl w:val="4D6A595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17359726">
    <w:abstractNumId w:val="0"/>
  </w:num>
  <w:num w:numId="2" w16cid:durableId="1718318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64"/>
    <w:rsid w:val="000014C2"/>
    <w:rsid w:val="00027254"/>
    <w:rsid w:val="00040971"/>
    <w:rsid w:val="000774B5"/>
    <w:rsid w:val="000A4DB0"/>
    <w:rsid w:val="000A7331"/>
    <w:rsid w:val="000E5240"/>
    <w:rsid w:val="000F1CD3"/>
    <w:rsid w:val="00111C04"/>
    <w:rsid w:val="00134929"/>
    <w:rsid w:val="0015749D"/>
    <w:rsid w:val="00175453"/>
    <w:rsid w:val="001C2DD6"/>
    <w:rsid w:val="001C60C9"/>
    <w:rsid w:val="00203CA4"/>
    <w:rsid w:val="0021154B"/>
    <w:rsid w:val="00266AB7"/>
    <w:rsid w:val="00286BDD"/>
    <w:rsid w:val="00287550"/>
    <w:rsid w:val="002C63EF"/>
    <w:rsid w:val="002E7385"/>
    <w:rsid w:val="00307A14"/>
    <w:rsid w:val="003538E2"/>
    <w:rsid w:val="00384B6F"/>
    <w:rsid w:val="003A2F77"/>
    <w:rsid w:val="003E3F54"/>
    <w:rsid w:val="003F64C8"/>
    <w:rsid w:val="00444FEF"/>
    <w:rsid w:val="00475CFD"/>
    <w:rsid w:val="00493A6A"/>
    <w:rsid w:val="004A1E57"/>
    <w:rsid w:val="004D0AD8"/>
    <w:rsid w:val="004F6E8E"/>
    <w:rsid w:val="005273BA"/>
    <w:rsid w:val="00572F0F"/>
    <w:rsid w:val="00574064"/>
    <w:rsid w:val="005822FA"/>
    <w:rsid w:val="005A3A45"/>
    <w:rsid w:val="005E098A"/>
    <w:rsid w:val="005E2293"/>
    <w:rsid w:val="005E5BA0"/>
    <w:rsid w:val="005F0D90"/>
    <w:rsid w:val="005F4B64"/>
    <w:rsid w:val="00626B27"/>
    <w:rsid w:val="00645822"/>
    <w:rsid w:val="00677099"/>
    <w:rsid w:val="00691B70"/>
    <w:rsid w:val="006A1DB4"/>
    <w:rsid w:val="006C6BB9"/>
    <w:rsid w:val="00704272"/>
    <w:rsid w:val="007067AF"/>
    <w:rsid w:val="007123F2"/>
    <w:rsid w:val="00730050"/>
    <w:rsid w:val="007B4E5E"/>
    <w:rsid w:val="007D18C8"/>
    <w:rsid w:val="007E19EF"/>
    <w:rsid w:val="007F4DF0"/>
    <w:rsid w:val="008105CC"/>
    <w:rsid w:val="00844C89"/>
    <w:rsid w:val="0084662E"/>
    <w:rsid w:val="00871DFB"/>
    <w:rsid w:val="00876482"/>
    <w:rsid w:val="008E1E56"/>
    <w:rsid w:val="008E5F58"/>
    <w:rsid w:val="00927FFC"/>
    <w:rsid w:val="009400ED"/>
    <w:rsid w:val="00944681"/>
    <w:rsid w:val="0096796F"/>
    <w:rsid w:val="00970FD8"/>
    <w:rsid w:val="00980619"/>
    <w:rsid w:val="00A1240F"/>
    <w:rsid w:val="00A30126"/>
    <w:rsid w:val="00A31793"/>
    <w:rsid w:val="00A544F4"/>
    <w:rsid w:val="00AE4250"/>
    <w:rsid w:val="00AF1CE7"/>
    <w:rsid w:val="00AF7AF6"/>
    <w:rsid w:val="00B127FE"/>
    <w:rsid w:val="00B2526F"/>
    <w:rsid w:val="00B277B1"/>
    <w:rsid w:val="00B44B67"/>
    <w:rsid w:val="00B53EE2"/>
    <w:rsid w:val="00B663B2"/>
    <w:rsid w:val="00B94292"/>
    <w:rsid w:val="00B972DD"/>
    <w:rsid w:val="00C06F01"/>
    <w:rsid w:val="00C26B55"/>
    <w:rsid w:val="00C36499"/>
    <w:rsid w:val="00C550E3"/>
    <w:rsid w:val="00C6771F"/>
    <w:rsid w:val="00C75049"/>
    <w:rsid w:val="00C76031"/>
    <w:rsid w:val="00C86688"/>
    <w:rsid w:val="00C870E2"/>
    <w:rsid w:val="00CA62AE"/>
    <w:rsid w:val="00CB137D"/>
    <w:rsid w:val="00CB5865"/>
    <w:rsid w:val="00D3022F"/>
    <w:rsid w:val="00D51F46"/>
    <w:rsid w:val="00D7179D"/>
    <w:rsid w:val="00D8013A"/>
    <w:rsid w:val="00D9639D"/>
    <w:rsid w:val="00E10262"/>
    <w:rsid w:val="00E44845"/>
    <w:rsid w:val="00E63C33"/>
    <w:rsid w:val="00E91F0E"/>
    <w:rsid w:val="00EC296E"/>
    <w:rsid w:val="00EC2D03"/>
    <w:rsid w:val="00EC3EEA"/>
    <w:rsid w:val="00EC7639"/>
    <w:rsid w:val="00EE2310"/>
    <w:rsid w:val="00EF7C18"/>
    <w:rsid w:val="00F25EFB"/>
    <w:rsid w:val="00F33407"/>
    <w:rsid w:val="00F42A98"/>
    <w:rsid w:val="00F63370"/>
    <w:rsid w:val="00F65441"/>
    <w:rsid w:val="00F8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C893B"/>
  <w15:chartTrackingRefBased/>
  <w15:docId w15:val="{F8562067-4880-4F0A-95C0-F5AC8C1E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5C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75CF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5C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475C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25E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73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385"/>
  </w:style>
  <w:style w:type="paragraph" w:styleId="Footer">
    <w:name w:val="footer"/>
    <w:basedOn w:val="Normal"/>
    <w:link w:val="FooterChar"/>
    <w:uiPriority w:val="99"/>
    <w:unhideWhenUsed/>
    <w:rsid w:val="002E73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385"/>
  </w:style>
  <w:style w:type="character" w:styleId="CommentReference">
    <w:name w:val="annotation reference"/>
    <w:basedOn w:val="DefaultParagraphFont"/>
    <w:uiPriority w:val="99"/>
    <w:semiHidden/>
    <w:unhideWhenUsed/>
    <w:rsid w:val="006C6B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6B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6B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B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BB9"/>
    <w:rPr>
      <w:b/>
      <w:bCs/>
      <w:sz w:val="20"/>
      <w:szCs w:val="20"/>
    </w:rPr>
  </w:style>
  <w:style w:type="character" w:styleId="IntenseReference">
    <w:name w:val="Intense Reference"/>
    <w:basedOn w:val="DefaultParagraphFont"/>
    <w:uiPriority w:val="32"/>
    <w:qFormat/>
    <w:rsid w:val="004D0AD8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00109B7B31DE46BC3C40415F79D538" ma:contentTypeVersion="18" ma:contentTypeDescription="Ein neues Dokument erstellen." ma:contentTypeScope="" ma:versionID="c67bb73bc4c685ea104b16977559a6d9">
  <xsd:schema xmlns:xsd="http://www.w3.org/2001/XMLSchema" xmlns:xs="http://www.w3.org/2001/XMLSchema" xmlns:p="http://schemas.microsoft.com/office/2006/metadata/properties" xmlns:ns2="963d6763-753b-4b39-b831-71dcabe48c59" xmlns:ns3="2943d214-99f2-432f-96f5-7f228ad9913b" targetNamespace="http://schemas.microsoft.com/office/2006/metadata/properties" ma:root="true" ma:fieldsID="47fb8728eee7531bb842b774714b98dd" ns2:_="" ns3:_="">
    <xsd:import namespace="963d6763-753b-4b39-b831-71dcabe48c59"/>
    <xsd:import namespace="2943d214-99f2-432f-96f5-7f228ad991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d6763-753b-4b39-b831-71dcabe48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bf5db284-5c8e-4dde-8a2b-d5fc7b30f3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3d214-99f2-432f-96f5-7f228ad9913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9db7c99-5f5a-4738-9260-787f7d55f3a9}" ma:internalName="TaxCatchAll" ma:showField="CatchAllData" ma:web="2943d214-99f2-432f-96f5-7f228ad991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3d6763-753b-4b39-b831-71dcabe48c59">
      <Terms xmlns="http://schemas.microsoft.com/office/infopath/2007/PartnerControls"/>
    </lcf76f155ced4ddcb4097134ff3c332f>
    <TaxCatchAll xmlns="2943d214-99f2-432f-96f5-7f228ad9913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71085E-C640-497E-9710-CBBB423EF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3d6763-753b-4b39-b831-71dcabe48c59"/>
    <ds:schemaRef ds:uri="2943d214-99f2-432f-96f5-7f228ad991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C0AC21-968A-473E-89A7-9651E37A78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0AD7C5-E5A4-4F62-A2B9-5F5C720E58B4}">
  <ds:schemaRefs>
    <ds:schemaRef ds:uri="http://schemas.microsoft.com/office/2006/metadata/properties"/>
    <ds:schemaRef ds:uri="http://schemas.microsoft.com/office/infopath/2007/PartnerControls"/>
    <ds:schemaRef ds:uri="963d6763-753b-4b39-b831-71dcabe48c59"/>
    <ds:schemaRef ds:uri="2943d214-99f2-432f-96f5-7f228ad9913b"/>
  </ds:schemaRefs>
</ds:datastoreItem>
</file>

<file path=customXml/itemProps4.xml><?xml version="1.0" encoding="utf-8"?>
<ds:datastoreItem xmlns:ds="http://schemas.openxmlformats.org/officeDocument/2006/customXml" ds:itemID="{17A70EFC-166C-4081-BD09-8E15D2E240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Aspect</dc:creator>
  <cp:keywords/>
  <dc:description/>
  <cp:lastModifiedBy>Tobias Gruber</cp:lastModifiedBy>
  <cp:revision>52</cp:revision>
  <dcterms:created xsi:type="dcterms:W3CDTF">2022-10-20T07:03:00Z</dcterms:created>
  <dcterms:modified xsi:type="dcterms:W3CDTF">2024-05-02T13:50:00Z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0x0101001900109B7B31DE46BC3C40415F79D538</vt:lpwstr>
  </property>
</Properties>
</file>